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910A3" w14:textId="74FD587E" w:rsidR="006A4D45" w:rsidRDefault="006A4D45" w:rsidP="00BB671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Tehniline kirjeldus</w:t>
      </w:r>
    </w:p>
    <w:p w14:paraId="3FF76079" w14:textId="25092043" w:rsidR="004A33E5" w:rsidRDefault="004A33E5" w:rsidP="00BB6715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Rahulolu-uuringud</w:t>
      </w:r>
    </w:p>
    <w:p w14:paraId="038A2489" w14:textId="4ACD8610" w:rsidR="006A4D45" w:rsidRDefault="006A4D45" w:rsidP="00BB6715">
      <w:p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Uuringute eesmärgiks on koguda tagasisidet Kaitseministeeriumi ja valitsemisala asutuste teenuste sisemistelt klientidelt ja koostööpartneritelt teenuste kvaliteedi, tulemuslikkuse ning arendusvajaduste – ja võimaluste kohta, selleks et teenuste kvaliteeti jätkuvalt tõsta. Oluline on klientide ja partnerite rahulolu mõõtmine moel, mis võimaldaks tulemuste võrdlust seni läbi viidud rahulolu-uuringutega ja teiste sarnaste organisatsioonidega. Seega on vaja rakendada sarnaselt varasematele rahulolu hindamistele TRIM metoodikat.</w:t>
      </w:r>
    </w:p>
    <w:p w14:paraId="27A8E210" w14:textId="77777777" w:rsidR="006A4D45" w:rsidRPr="006A4D45" w:rsidRDefault="006A4D45" w:rsidP="00BB671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72F1AE6" w14:textId="5787B854" w:rsidR="006A4D45" w:rsidRPr="006A4D4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A4D45">
        <w:rPr>
          <w:rFonts w:ascii="Calibri" w:hAnsi="Calibri" w:cs="Calibri"/>
          <w:b/>
          <w:bCs/>
          <w:sz w:val="22"/>
          <w:szCs w:val="22"/>
        </w:rPr>
        <w:t>Võimalikud tellitavad uuringud:</w:t>
      </w:r>
    </w:p>
    <w:p w14:paraId="536D91B4" w14:textId="74BB2BAD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Toitlustuse teenuse rahulolu-uuring;</w:t>
      </w:r>
    </w:p>
    <w:p w14:paraId="2D7B9908" w14:textId="5547B03A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Harjutuväljade teenuse rahulolu-uuring;</w:t>
      </w:r>
    </w:p>
    <w:p w14:paraId="79AA9E4C" w14:textId="62E2118F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Hanke- ja Taristukorralduse teenuste rahulolu-uuring;</w:t>
      </w:r>
    </w:p>
    <w:p w14:paraId="2187B402" w14:textId="04A782CD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Tugiteenuste rahulolu-uuring;</w:t>
      </w:r>
    </w:p>
    <w:p w14:paraId="6E1187DE" w14:textId="678AB77E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Valitsemisala eelarve ja arengukava koostamise uuring;</w:t>
      </w:r>
    </w:p>
    <w:p w14:paraId="31963301" w14:textId="31FBFC7E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Personalitöö rahulolu-uuring;</w:t>
      </w:r>
    </w:p>
    <w:p w14:paraId="6A2F81CE" w14:textId="3EAAB923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IKT teenuste rahulolu-uuring;</w:t>
      </w:r>
    </w:p>
    <w:p w14:paraId="3B93B0E0" w14:textId="19A0EC4A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Avaliku sektori tööandjate maine uuring;</w:t>
      </w:r>
    </w:p>
    <w:p w14:paraId="11858B1C" w14:textId="6FBE5CEE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Vajadusel muud uuringud, mis aitavad Kaitseministeeriumil ja valitsemisala asutustel teenuste kvaliteeti hinnata.</w:t>
      </w:r>
    </w:p>
    <w:p w14:paraId="1C7E4B72" w14:textId="77777777" w:rsidR="006A4D45" w:rsidRPr="006A4D45" w:rsidRDefault="006A4D45" w:rsidP="00BB6715">
      <w:pPr>
        <w:pStyle w:val="ListParagraph"/>
        <w:spacing w:line="240" w:lineRule="auto"/>
        <w:ind w:left="644"/>
        <w:rPr>
          <w:rFonts w:ascii="Calibri" w:hAnsi="Calibri" w:cs="Calibri"/>
          <w:sz w:val="22"/>
          <w:szCs w:val="22"/>
        </w:rPr>
      </w:pPr>
    </w:p>
    <w:p w14:paraId="739CF776" w14:textId="4F4C455C" w:rsidR="006A4D45" w:rsidRPr="006A4D4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A4D45">
        <w:rPr>
          <w:rFonts w:ascii="Calibri" w:hAnsi="Calibri" w:cs="Calibri"/>
          <w:b/>
          <w:bCs/>
          <w:sz w:val="22"/>
          <w:szCs w:val="22"/>
        </w:rPr>
        <w:t>Uuringu osad:</w:t>
      </w:r>
    </w:p>
    <w:p w14:paraId="00A46CD8" w14:textId="77777777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TRI*M mudeli metoodikast tulenevad teenusega rahulolu näitajad;</w:t>
      </w:r>
    </w:p>
    <w:p w14:paraId="72DF5C45" w14:textId="647F9DAF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klientide ja tarnijate/ koostööpartnerite rahulolu erinevate teenuste erinevate teguritega (lepitakse eraldi kokku iga punktides 1.1-1.8 nimetatud uuringu jaoks).</w:t>
      </w:r>
    </w:p>
    <w:p w14:paraId="7866D65E" w14:textId="77777777" w:rsidR="006A4D45" w:rsidRPr="006A4D45" w:rsidRDefault="006A4D45" w:rsidP="00BB6715">
      <w:pPr>
        <w:pStyle w:val="ListParagraph"/>
        <w:spacing w:line="240" w:lineRule="auto"/>
        <w:ind w:left="644"/>
        <w:rPr>
          <w:rFonts w:ascii="Calibri" w:hAnsi="Calibri" w:cs="Calibri"/>
          <w:sz w:val="22"/>
          <w:szCs w:val="22"/>
        </w:rPr>
      </w:pPr>
    </w:p>
    <w:p w14:paraId="147BFA47" w14:textId="29A40C1E" w:rsidR="006A4D45" w:rsidRPr="006A4D4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A4D45">
        <w:rPr>
          <w:rFonts w:ascii="Calibri" w:hAnsi="Calibri" w:cs="Calibri"/>
          <w:b/>
          <w:bCs/>
          <w:sz w:val="22"/>
          <w:szCs w:val="22"/>
        </w:rPr>
        <w:t>Uuringu läbiviimiseks vajalike tegevuste jaotus tellija ja uuringu teostaja vahel</w:t>
      </w:r>
    </w:p>
    <w:p w14:paraId="25D7E1B1" w14:textId="77777777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Uuringu teostaja ülesanded on järgmised:</w:t>
      </w:r>
    </w:p>
    <w:p w14:paraId="74147494" w14:textId="77777777" w:rsidR="006A4D45" w:rsidRPr="006A4D45" w:rsidRDefault="006A4D45" w:rsidP="00BB671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tellija esitatud informatsiooni põhjal küsitlusankeetide ajakohastamine;</w:t>
      </w:r>
    </w:p>
    <w:p w14:paraId="7FA09D32" w14:textId="77777777" w:rsidR="006A4D45" w:rsidRPr="006A4D45" w:rsidRDefault="006A4D45" w:rsidP="00BB671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küsitluskeskkonna ettevalmistamine;</w:t>
      </w:r>
    </w:p>
    <w:p w14:paraId="6D196744" w14:textId="77777777" w:rsidR="006A4D45" w:rsidRPr="006A4D45" w:rsidRDefault="006A4D45" w:rsidP="00BB671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vajadusel vastamise määra tõstmiseks telefonimeenutuste ja/ või telefoniintervjuude läbiviimine (telefonimeenutuste ja -intervjuude läbiviimine lepitakse eraldi kokku);</w:t>
      </w:r>
    </w:p>
    <w:p w14:paraId="3BDAF01C" w14:textId="77777777" w:rsidR="006A4D45" w:rsidRPr="006A4D45" w:rsidRDefault="006A4D45" w:rsidP="00BB6715">
      <w:pPr>
        <w:pStyle w:val="ListParagraph"/>
        <w:numPr>
          <w:ilvl w:val="2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andmeanalüüs ja uuringute raportite koostamine.</w:t>
      </w:r>
    </w:p>
    <w:p w14:paraId="463B07D1" w14:textId="3141D375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Tellija ülesanne on küsitlusankeetide uuendamiseks informatsiooni andmine ning küsitlusankeetide läbivaatamine ja kinnitamine.</w:t>
      </w:r>
    </w:p>
    <w:p w14:paraId="2AFCDCF1" w14:textId="77777777" w:rsidR="006A4D45" w:rsidRPr="006A4D45" w:rsidRDefault="006A4D45" w:rsidP="00BB6715">
      <w:pPr>
        <w:pStyle w:val="ListParagraph"/>
        <w:spacing w:line="240" w:lineRule="auto"/>
        <w:ind w:left="644"/>
        <w:rPr>
          <w:rFonts w:ascii="Calibri" w:hAnsi="Calibri" w:cs="Calibri"/>
          <w:sz w:val="22"/>
          <w:szCs w:val="22"/>
        </w:rPr>
      </w:pPr>
    </w:p>
    <w:p w14:paraId="2E34E0E9" w14:textId="77777777" w:rsidR="006A4D45" w:rsidRPr="006A4D4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A4D45">
        <w:rPr>
          <w:rFonts w:ascii="Calibri" w:hAnsi="Calibri" w:cs="Calibri"/>
          <w:b/>
          <w:bCs/>
          <w:sz w:val="22"/>
          <w:szCs w:val="22"/>
        </w:rPr>
        <w:t>Tellijale üle antavad materjalid</w:t>
      </w:r>
    </w:p>
    <w:p w14:paraId="5993633A" w14:textId="77777777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andmefailid (andmete formaat lepitakse tellija ja uuringu teostaja vahel kokku);</w:t>
      </w:r>
    </w:p>
    <w:p w14:paraId="48283C46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uuringute raportid;</w:t>
      </w:r>
    </w:p>
    <w:p w14:paraId="0BEE4241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esitluse materjalid.</w:t>
      </w:r>
    </w:p>
    <w:p w14:paraId="2E42A1C3" w14:textId="496645B6" w:rsidR="006A4D45" w:rsidRDefault="006A4D45" w:rsidP="00BB6715">
      <w:p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Loodud teoste (uuringute raportid, andmefailid ja esitlus) varalised autoriõigused kuuluvad tellijale.</w:t>
      </w:r>
    </w:p>
    <w:p w14:paraId="088B107A" w14:textId="77777777" w:rsidR="00BB6715" w:rsidRPr="006A4D45" w:rsidRDefault="00BB6715" w:rsidP="00BB671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D911317" w14:textId="77777777" w:rsidR="006A4D45" w:rsidRPr="006A4D4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b/>
          <w:bCs/>
          <w:sz w:val="22"/>
          <w:szCs w:val="22"/>
        </w:rPr>
        <w:t xml:space="preserve"> Soovitav ajakava</w:t>
      </w:r>
    </w:p>
    <w:p w14:paraId="5A62AB88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Punktides 1.1-1.8 nimetatud uuringute tellimine ja teostamise aeg lepitakse tellijaga kokku</w:t>
      </w:r>
      <w:r>
        <w:rPr>
          <w:rFonts w:ascii="Calibri" w:hAnsi="Calibri" w:cs="Calibri"/>
          <w:sz w:val="22"/>
          <w:szCs w:val="22"/>
        </w:rPr>
        <w:t xml:space="preserve"> </w:t>
      </w:r>
      <w:r w:rsidRPr="006A4D45">
        <w:rPr>
          <w:rFonts w:ascii="Calibri" w:hAnsi="Calibri" w:cs="Calibri"/>
          <w:sz w:val="22"/>
          <w:szCs w:val="22"/>
        </w:rPr>
        <w:t xml:space="preserve">aasta põhiselt. </w:t>
      </w:r>
    </w:p>
    <w:p w14:paraId="7FA4BD70" w14:textId="77777777" w:rsidR="00BB6715" w:rsidRPr="002515E0" w:rsidRDefault="00BB6715" w:rsidP="002515E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42E872" w14:textId="77777777" w:rsidR="006A4D45" w:rsidRPr="00BB6715" w:rsidRDefault="006A4D45" w:rsidP="00BB67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BB6715">
        <w:rPr>
          <w:rFonts w:ascii="Calibri" w:hAnsi="Calibri" w:cs="Calibri"/>
          <w:b/>
          <w:bCs/>
          <w:sz w:val="22"/>
          <w:szCs w:val="22"/>
        </w:rPr>
        <w:lastRenderedPageBreak/>
        <w:t>Hinnapakkumus</w:t>
      </w:r>
    </w:p>
    <w:p w14:paraId="10109C59" w14:textId="71966456" w:rsidR="006A4D45" w:rsidRPr="006A4D45" w:rsidRDefault="006A4D45" w:rsidP="00BB6715">
      <w:p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Tellitavad rahulolu-uuringud lepitakse kokku aasta põhiselt. Hinnapakkumuses palume esitada järgneva informatsiooni:</w:t>
      </w:r>
    </w:p>
    <w:p w14:paraId="54A9F12B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uuringute ettevalmistus;</w:t>
      </w:r>
      <w:r>
        <w:rPr>
          <w:rFonts w:ascii="Calibri" w:hAnsi="Calibri" w:cs="Calibri"/>
          <w:sz w:val="22"/>
          <w:szCs w:val="22"/>
        </w:rPr>
        <w:tab/>
      </w:r>
    </w:p>
    <w:p w14:paraId="5448E97C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andmete kogumine;</w:t>
      </w:r>
    </w:p>
    <w:p w14:paraId="0FE1C3BD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andmetöötlus ja aruandlus;</w:t>
      </w:r>
    </w:p>
    <w:p w14:paraId="332D1505" w14:textId="77777777" w:rsid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 xml:space="preserve">klientidele </w:t>
      </w:r>
      <w:proofErr w:type="spellStart"/>
      <w:r w:rsidRPr="006A4D45">
        <w:rPr>
          <w:rFonts w:ascii="Calibri" w:hAnsi="Calibri" w:cs="Calibri"/>
          <w:sz w:val="22"/>
          <w:szCs w:val="22"/>
        </w:rPr>
        <w:t>ülehelistamine</w:t>
      </w:r>
      <w:proofErr w:type="spellEnd"/>
      <w:r w:rsidRPr="006A4D45">
        <w:rPr>
          <w:rFonts w:ascii="Calibri" w:hAnsi="Calibri" w:cs="Calibri"/>
          <w:sz w:val="22"/>
          <w:szCs w:val="22"/>
        </w:rPr>
        <w:t>;</w:t>
      </w:r>
    </w:p>
    <w:p w14:paraId="287FBBBB" w14:textId="2E58EB39" w:rsidR="006A4D45" w:rsidRPr="006A4D45" w:rsidRDefault="006A4D45" w:rsidP="00BB6715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A4D45">
        <w:rPr>
          <w:rFonts w:ascii="Calibri" w:hAnsi="Calibri" w:cs="Calibri"/>
          <w:sz w:val="22"/>
          <w:szCs w:val="22"/>
        </w:rPr>
        <w:t>uuringut</w:t>
      </w:r>
      <w:r w:rsidR="003A4CFD">
        <w:rPr>
          <w:rFonts w:ascii="Calibri" w:hAnsi="Calibri" w:cs="Calibri"/>
          <w:sz w:val="22"/>
          <w:szCs w:val="22"/>
        </w:rPr>
        <w:t>u</w:t>
      </w:r>
      <w:r w:rsidRPr="006A4D45">
        <w:rPr>
          <w:rFonts w:ascii="Calibri" w:hAnsi="Calibri" w:cs="Calibri"/>
          <w:sz w:val="22"/>
          <w:szCs w:val="22"/>
        </w:rPr>
        <w:t>l</w:t>
      </w:r>
      <w:r w:rsidR="003A4CFD">
        <w:rPr>
          <w:rFonts w:ascii="Calibri" w:hAnsi="Calibri" w:cs="Calibri"/>
          <w:sz w:val="22"/>
          <w:szCs w:val="22"/>
        </w:rPr>
        <w:t>em</w:t>
      </w:r>
      <w:r w:rsidRPr="006A4D45">
        <w:rPr>
          <w:rFonts w:ascii="Calibri" w:hAnsi="Calibri" w:cs="Calibri"/>
          <w:sz w:val="22"/>
          <w:szCs w:val="22"/>
        </w:rPr>
        <w:t xml:space="preserve">uste esitlemine. </w:t>
      </w:r>
    </w:p>
    <w:p w14:paraId="3C2A61D6" w14:textId="799FB9A2" w:rsidR="000D01E2" w:rsidRPr="006A4D45" w:rsidRDefault="000D01E2" w:rsidP="00BB6715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0D01E2" w:rsidRPr="006A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6640"/>
    <w:multiLevelType w:val="hybridMultilevel"/>
    <w:tmpl w:val="C0DE7A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A721F"/>
    <w:multiLevelType w:val="multilevel"/>
    <w:tmpl w:val="63EA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D2"/>
    <w:rsid w:val="000D01E2"/>
    <w:rsid w:val="001E5FA2"/>
    <w:rsid w:val="002515E0"/>
    <w:rsid w:val="00306AD6"/>
    <w:rsid w:val="003A4CFD"/>
    <w:rsid w:val="004854CB"/>
    <w:rsid w:val="004A33E5"/>
    <w:rsid w:val="006A1C3E"/>
    <w:rsid w:val="006A4D45"/>
    <w:rsid w:val="006D06FE"/>
    <w:rsid w:val="00763F5B"/>
    <w:rsid w:val="009B72AE"/>
    <w:rsid w:val="00AD5E36"/>
    <w:rsid w:val="00B32F49"/>
    <w:rsid w:val="00BB6715"/>
    <w:rsid w:val="00C712E8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A03C"/>
  <w15:chartTrackingRefBased/>
  <w15:docId w15:val="{5D5237BA-E466-4BEB-8C9A-06D9A2D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9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FA2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5FA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E5FA2"/>
    <w:rPr>
      <w:color w:val="808080"/>
    </w:rPr>
  </w:style>
  <w:style w:type="paragraph" w:customStyle="1" w:styleId="Style9">
    <w:name w:val="Style9"/>
    <w:basedOn w:val="Normal"/>
    <w:link w:val="Style9Char"/>
    <w:qFormat/>
    <w:rsid w:val="001E5FA2"/>
    <w:pPr>
      <w:spacing w:before="20" w:after="20" w:line="240" w:lineRule="auto"/>
      <w:jc w:val="right"/>
    </w:pPr>
    <w:rPr>
      <w:rFonts w:eastAsia="SimSun" w:cs="Calibri"/>
      <w:kern w:val="1"/>
      <w:sz w:val="18"/>
      <w:lang w:eastAsia="zh-CN" w:bidi="hi-IN"/>
      <w14:ligatures w14:val="none"/>
    </w:rPr>
  </w:style>
  <w:style w:type="paragraph" w:customStyle="1" w:styleId="Style10">
    <w:name w:val="Style10"/>
    <w:basedOn w:val="Normal"/>
    <w:link w:val="Style10Char"/>
    <w:qFormat/>
    <w:rsid w:val="001E5FA2"/>
    <w:pPr>
      <w:tabs>
        <w:tab w:val="right" w:pos="8505"/>
      </w:tabs>
      <w:spacing w:before="20" w:after="20" w:line="240" w:lineRule="auto"/>
      <w:jc w:val="right"/>
    </w:pPr>
    <w:rPr>
      <w:rFonts w:eastAsia="SimSun" w:cs="Calibri"/>
      <w:kern w:val="1"/>
      <w:sz w:val="18"/>
      <w:lang w:eastAsia="zh-CN" w:bidi="hi-IN"/>
      <w14:ligatures w14:val="none"/>
    </w:rPr>
  </w:style>
  <w:style w:type="character" w:customStyle="1" w:styleId="Style9Char">
    <w:name w:val="Style9 Char"/>
    <w:basedOn w:val="DefaultParagraphFont"/>
    <w:link w:val="Style9"/>
    <w:rsid w:val="001E5FA2"/>
    <w:rPr>
      <w:rFonts w:eastAsia="SimSun" w:cs="Calibri"/>
      <w:kern w:val="1"/>
      <w:sz w:val="18"/>
      <w:lang w:eastAsia="zh-CN" w:bidi="hi-IN"/>
      <w14:ligatures w14:val="none"/>
    </w:rPr>
  </w:style>
  <w:style w:type="character" w:customStyle="1" w:styleId="Style10Char">
    <w:name w:val="Style10 Char"/>
    <w:basedOn w:val="DefaultParagraphFont"/>
    <w:link w:val="Style10"/>
    <w:rsid w:val="001E5FA2"/>
    <w:rPr>
      <w:rFonts w:eastAsia="SimSun" w:cs="Calibri"/>
      <w:kern w:val="1"/>
      <w:sz w:val="18"/>
      <w:lang w:eastAsia="zh-CN" w:bidi="hi-IN"/>
      <w14:ligatures w14:val="none"/>
    </w:rPr>
  </w:style>
  <w:style w:type="paragraph" w:customStyle="1" w:styleId="Style18">
    <w:name w:val="Style18"/>
    <w:basedOn w:val="Normal"/>
    <w:link w:val="Style18Char"/>
    <w:qFormat/>
    <w:rsid w:val="001E5FA2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</w:pPr>
    <w:rPr>
      <w:rFonts w:eastAsia="SimSun" w:cs="Mangal"/>
      <w:kern w:val="1"/>
      <w:sz w:val="18"/>
      <w:szCs w:val="18"/>
      <w:lang w:eastAsia="zh-CN" w:bidi="hi-IN"/>
      <w14:ligatures w14:val="none"/>
    </w:rPr>
  </w:style>
  <w:style w:type="character" w:customStyle="1" w:styleId="Style18Char">
    <w:name w:val="Style18 Char"/>
    <w:basedOn w:val="DefaultParagraphFont"/>
    <w:link w:val="Style18"/>
    <w:rsid w:val="001E5FA2"/>
    <w:rPr>
      <w:rFonts w:eastAsia="SimSun" w:cs="Mangal"/>
      <w:kern w:val="1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5573a5d-10e4-4724-a6b0-f07fd5e60675">
      <Terms xmlns="http://schemas.microsoft.com/office/infopath/2007/PartnerControls"/>
    </TaxKeywordTaxHTField>
    <TaxCatchAll xmlns="d5573a5d-10e4-4724-a6b0-f07fd5e60675"/>
    <_dlc_DocId xmlns="d5573a5d-10e4-4724-a6b0-f07fd5e60675">5QUVV7YNFJNK-12263294-156</_dlc_DocId>
    <_dlc_DocIdUrl xmlns="d5573a5d-10e4-4724-a6b0-f07fd5e60675">
      <Url>https://rkik.mil.intra/collaboration/RKIKkatport/Toetus/_layouts/15/DocIdRedir.aspx?ID=5QUVV7YNFJNK-12263294-156</Url>
      <Description>5QUVV7YNFJNK-12263294-156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772DE7715C7647BADEA1F88262E17A" ma:contentTypeVersion="4" ma:contentTypeDescription="Loo uus dokument" ma:contentTypeScope="" ma:versionID="ca3b89171fa40cf2c21df406ba638037">
  <xsd:schema xmlns:xsd="http://www.w3.org/2001/XMLSchema" xmlns:xs="http://www.w3.org/2001/XMLSchema" xmlns:p="http://schemas.microsoft.com/office/2006/metadata/properties" xmlns:ns2="d5573a5d-10e4-4724-a6b0-f07fd5e60675" xmlns:ns3="dc4eddb5-893d-46fb-9a13-cb0b8602c7d4" targetNamespace="http://schemas.microsoft.com/office/2006/metadata/properties" ma:root="true" ma:fieldsID="606077193d302ceabb7ce6866827c0fa" ns2:_="" ns3:_="">
    <xsd:import namespace="d5573a5d-10e4-4724-a6b0-f07fd5e60675"/>
    <xsd:import namespace="dc4eddb5-893d-46fb-9a13-cb0b8602c7d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3a5d-10e4-4724-a6b0-f07fd5e606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923ae21d-6ebb-4e9c-883a-708c49322b98}" ma:internalName="TaxCatchAll" ma:showField="CatchAllData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923ae21d-6ebb-4e9c-883a-708c49322b98}" ma:internalName="TaxCatchAllLabel" ma:readOnly="true" ma:showField="CatchAllDataLabel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1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eddb5-893d-46fb-9a13-cb0b8602c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38932B-BDEA-4966-B903-A00DBEEDA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D0875-E8F5-4901-AFB7-0A9949209A1D}">
  <ds:schemaRefs>
    <ds:schemaRef ds:uri="http://schemas.microsoft.com/office/2006/metadata/properties"/>
    <ds:schemaRef ds:uri="http://schemas.microsoft.com/office/infopath/2007/PartnerControls"/>
    <ds:schemaRef ds:uri="d5573a5d-10e4-4724-a6b0-f07fd5e60675"/>
  </ds:schemaRefs>
</ds:datastoreItem>
</file>

<file path=customXml/itemProps3.xml><?xml version="1.0" encoding="utf-8"?>
<ds:datastoreItem xmlns:ds="http://schemas.openxmlformats.org/officeDocument/2006/customXml" ds:itemID="{858B4BD7-51C3-4F04-875D-9EF5C0956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3a5d-10e4-4724-a6b0-f07fd5e60675"/>
    <ds:schemaRef ds:uri="dc4eddb5-893d-46fb-9a13-cb0b8602c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FB053-1DF4-44E5-9CC4-73EC9ADB6D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1. Tehniline kirjeldus</dc:title>
  <dc:subject/>
  <dc:creator>Madis Hendrik Muru</dc:creator>
  <cp:keywords/>
  <dc:description/>
  <cp:lastModifiedBy>Aare Lokk</cp:lastModifiedBy>
  <cp:revision>9</cp:revision>
  <dcterms:created xsi:type="dcterms:W3CDTF">2026-04-30T12:26:00Z</dcterms:created>
  <dcterms:modified xsi:type="dcterms:W3CDTF">2026-05-26T10:46:00Z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0x0101004F772DE7715C7647BADEA1F88262E17A</vt:lpwstr>
  </property>
  <property fmtid="{D5CDD505-2E9C-101B-9397-08002B2CF9AE}" pid="3" name="_dlc_DocIdItemGuid">
    <vt:lpwstr>69104637-4834-44ef-a05a-2b66139a0c4a</vt:lpwstr>
  </property>
  <property fmtid="{D5CDD505-2E9C-101B-9397-08002B2CF9AE}" pid="4" name="TaxKeyword">
    <vt:lpwstr/>
  </property>
</Properties>
</file>